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82BE" w14:textId="77777777" w:rsidR="005E22B8" w:rsidRPr="00DC3399" w:rsidRDefault="005E22B8" w:rsidP="005E22B8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0"/>
          <w:lang w:val="nl-NL"/>
        </w:rPr>
      </w:pPr>
      <w:r w:rsidRPr="00DC3399">
        <w:rPr>
          <w:rFonts w:ascii="Arial" w:hAnsi="Arial" w:cs="Arial"/>
          <w:b/>
          <w:sz w:val="24"/>
          <w:szCs w:val="20"/>
          <w:lang w:val="nl-NL"/>
        </w:rPr>
        <w:t>Artikel 5.03</w:t>
      </w:r>
    </w:p>
    <w:p w14:paraId="029CAE36" w14:textId="77777777" w:rsidR="005E22B8" w:rsidRPr="00DC3399" w:rsidRDefault="005E22B8" w:rsidP="005E22B8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0"/>
          <w:lang w:val="nl-NL"/>
        </w:rPr>
      </w:pPr>
      <w:r w:rsidRPr="00DC3399">
        <w:rPr>
          <w:rFonts w:ascii="Arial" w:hAnsi="Arial" w:cs="Arial"/>
          <w:i/>
          <w:sz w:val="24"/>
          <w:szCs w:val="20"/>
          <w:lang w:val="nl-NL"/>
        </w:rPr>
        <w:t>Zeeschepen</w:t>
      </w:r>
    </w:p>
    <w:p w14:paraId="4FD3F268" w14:textId="77777777" w:rsidR="005E22B8" w:rsidRPr="00DC3399" w:rsidRDefault="005E22B8" w:rsidP="005E22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i/>
          <w:sz w:val="20"/>
          <w:szCs w:val="20"/>
          <w:lang w:val="nl-NL"/>
        </w:rPr>
      </w:pPr>
      <w:r w:rsidRPr="00DC3399">
        <w:rPr>
          <w:rFonts w:ascii="Arial" w:hAnsi="Arial" w:cs="Arial"/>
          <w:i/>
          <w:sz w:val="20"/>
          <w:szCs w:val="20"/>
          <w:lang w:val="nl-NL"/>
        </w:rPr>
        <w:t>Gewijzigd door Besluit CDNI 2020-II-3</w:t>
      </w:r>
    </w:p>
    <w:p w14:paraId="110760BE" w14:textId="77777777" w:rsidR="005E22B8" w:rsidRPr="00DC3399" w:rsidRDefault="005E22B8" w:rsidP="005E22B8">
      <w:pPr>
        <w:suppressAutoHyphens/>
        <w:overflowPunct w:val="0"/>
        <w:autoSpaceDE w:val="0"/>
        <w:autoSpaceDN w:val="0"/>
        <w:adjustRightInd w:val="0"/>
        <w:spacing w:after="0" w:line="240" w:lineRule="auto"/>
        <w:ind w:hanging="425"/>
        <w:jc w:val="both"/>
        <w:textAlignment w:val="baseline"/>
        <w:rPr>
          <w:rFonts w:ascii="Arial" w:hAnsi="Arial" w:cs="Arial"/>
          <w:sz w:val="24"/>
          <w:szCs w:val="20"/>
          <w:lang w:val="nl-NL"/>
        </w:rPr>
      </w:pPr>
    </w:p>
    <w:p w14:paraId="63172526" w14:textId="77777777" w:rsidR="005E22B8" w:rsidRPr="00DC3399" w:rsidRDefault="005E22B8" w:rsidP="005E22B8">
      <w:pPr>
        <w:suppressAutoHyphens/>
        <w:spacing w:after="0" w:line="240" w:lineRule="atLeast"/>
        <w:jc w:val="both"/>
        <w:rPr>
          <w:rFonts w:ascii="Arial" w:hAnsi="Arial" w:cs="Arial"/>
          <w:sz w:val="24"/>
          <w:szCs w:val="20"/>
          <w:lang w:val="nl-NL"/>
        </w:rPr>
      </w:pPr>
      <w:r w:rsidRPr="00DC3399">
        <w:rPr>
          <w:rFonts w:ascii="Arial" w:hAnsi="Arial" w:cs="Arial"/>
          <w:sz w:val="24"/>
          <w:szCs w:val="20"/>
          <w:lang w:val="nl-NL"/>
        </w:rPr>
        <w:t>Dit Deel B geldt niet voor het laden en lossen van zeeschepen</w:t>
      </w:r>
    </w:p>
    <w:p w14:paraId="09F911A1" w14:textId="77777777" w:rsidR="005E22B8" w:rsidRPr="00DC3399" w:rsidRDefault="005E22B8" w:rsidP="005E22B8">
      <w:pPr>
        <w:suppressAutoHyphens/>
        <w:spacing w:after="0" w:line="240" w:lineRule="atLeast"/>
        <w:jc w:val="both"/>
        <w:rPr>
          <w:rFonts w:ascii="Arial" w:hAnsi="Arial" w:cs="Arial"/>
          <w:sz w:val="24"/>
          <w:szCs w:val="20"/>
          <w:lang w:val="nl-NL"/>
        </w:rPr>
      </w:pPr>
      <w:r w:rsidRPr="00DC3399">
        <w:rPr>
          <w:rFonts w:ascii="Arial" w:hAnsi="Arial" w:cs="Arial"/>
          <w:sz w:val="24"/>
          <w:szCs w:val="20"/>
          <w:lang w:val="nl-NL"/>
        </w:rPr>
        <w:t xml:space="preserve">a) in zeehavens aan </w:t>
      </w:r>
      <w:proofErr w:type="spellStart"/>
      <w:r w:rsidRPr="00DC3399">
        <w:rPr>
          <w:rFonts w:ascii="Arial" w:hAnsi="Arial" w:cs="Arial"/>
          <w:sz w:val="24"/>
          <w:szCs w:val="20"/>
          <w:lang w:val="nl-NL"/>
        </w:rPr>
        <w:t>zeetoegangswegen</w:t>
      </w:r>
      <w:proofErr w:type="spellEnd"/>
      <w:r w:rsidRPr="00DC3399">
        <w:rPr>
          <w:rFonts w:ascii="Arial" w:hAnsi="Arial" w:cs="Arial"/>
          <w:sz w:val="24"/>
          <w:szCs w:val="20"/>
          <w:lang w:val="nl-NL"/>
        </w:rPr>
        <w:t>;</w:t>
      </w:r>
    </w:p>
    <w:p w14:paraId="3325F367" w14:textId="77777777" w:rsidR="005E22B8" w:rsidRPr="00DC3399" w:rsidRDefault="005E22B8" w:rsidP="005E22B8">
      <w:pPr>
        <w:suppressAutoHyphens/>
        <w:spacing w:after="0" w:line="240" w:lineRule="atLeast"/>
        <w:jc w:val="both"/>
        <w:rPr>
          <w:rFonts w:ascii="Arial" w:hAnsi="Arial" w:cs="Arial"/>
          <w:sz w:val="24"/>
          <w:szCs w:val="20"/>
          <w:lang w:val="nl-NL"/>
        </w:rPr>
      </w:pPr>
      <w:r w:rsidRPr="00DC3399">
        <w:rPr>
          <w:rFonts w:ascii="Arial" w:hAnsi="Arial" w:cs="Arial"/>
          <w:sz w:val="24"/>
          <w:szCs w:val="20"/>
          <w:lang w:val="nl-NL"/>
        </w:rPr>
        <w:t>b) in binnenhavens die onder de Europese Richtlijn (EU) 2019/883</w:t>
      </w:r>
      <w:r w:rsidRPr="00DC3399">
        <w:rPr>
          <w:rFonts w:ascii="Arial" w:hAnsi="Arial" w:cs="Arial"/>
          <w:sz w:val="24"/>
          <w:szCs w:val="20"/>
          <w:vertAlign w:val="superscript"/>
          <w:lang w:val="nl-NL"/>
        </w:rPr>
        <w:footnoteReference w:id="1"/>
      </w:r>
      <w:r w:rsidRPr="00DC3399">
        <w:rPr>
          <w:rFonts w:ascii="Arial" w:hAnsi="Arial" w:cs="Arial"/>
          <w:sz w:val="24"/>
          <w:szCs w:val="20"/>
          <w:lang w:val="nl-NL"/>
        </w:rPr>
        <w:t xml:space="preserve"> vallen.</w:t>
      </w:r>
    </w:p>
    <w:p w14:paraId="51F78CCF" w14:textId="77777777" w:rsidR="005E22B8" w:rsidRDefault="005E22B8" w:rsidP="005E22B8">
      <w:pPr>
        <w:pStyle w:val="T1OJTechncotedoc"/>
        <w:ind w:left="0"/>
        <w:rPr>
          <w:rFonts w:cs="Arial"/>
          <w:b/>
          <w:bCs/>
          <w:szCs w:val="20"/>
          <w:lang w:val="nl-NL"/>
        </w:rPr>
      </w:pPr>
    </w:p>
    <w:p w14:paraId="20E1CB9A" w14:textId="5B50F3E0" w:rsidR="005E22B8" w:rsidRPr="00116054" w:rsidRDefault="005E22B8" w:rsidP="005E22B8">
      <w:pPr>
        <w:pStyle w:val="T1OJTechncotedoc"/>
        <w:ind w:left="0"/>
        <w:jc w:val="center"/>
        <w:rPr>
          <w:rFonts w:cs="Arial"/>
          <w:b/>
          <w:bCs/>
          <w:szCs w:val="20"/>
          <w:lang w:val="nl-NL"/>
        </w:rPr>
      </w:pPr>
    </w:p>
    <w:p w14:paraId="114C83BA" w14:textId="77777777" w:rsidR="005E22B8" w:rsidRPr="00116054" w:rsidRDefault="005E22B8" w:rsidP="005E22B8">
      <w:pPr>
        <w:tabs>
          <w:tab w:val="left" w:pos="0"/>
          <w:tab w:val="left" w:pos="454"/>
          <w:tab w:val="left" w:pos="680"/>
        </w:tabs>
        <w:spacing w:line="255" w:lineRule="exact"/>
        <w:jc w:val="both"/>
        <w:rPr>
          <w:rFonts w:cs="Arial"/>
          <w:szCs w:val="20"/>
          <w:lang w:val="nl-NL"/>
        </w:rPr>
      </w:pPr>
    </w:p>
    <w:p w14:paraId="3F663390" w14:textId="5FE06E99" w:rsidR="00CF1004" w:rsidRDefault="00CF1004"/>
    <w:p w14:paraId="3FFFC42B" w14:textId="52156C21" w:rsidR="005E22B8" w:rsidRDefault="005E22B8" w:rsidP="005E22B8"/>
    <w:p w14:paraId="1AE204E8" w14:textId="6BE306BB" w:rsidR="005E22B8" w:rsidRPr="005E22B8" w:rsidRDefault="005E22B8" w:rsidP="005E22B8">
      <w:pPr>
        <w:tabs>
          <w:tab w:val="left" w:pos="1965"/>
        </w:tabs>
      </w:pPr>
      <w:r>
        <w:tab/>
      </w:r>
    </w:p>
    <w:sectPr w:rsidR="005E22B8" w:rsidRPr="005E22B8" w:rsidSect="00B11962">
      <w:headerReference w:type="default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055A" w14:textId="77777777" w:rsidR="001B4E0F" w:rsidRDefault="001B4E0F" w:rsidP="005E22B8">
      <w:pPr>
        <w:spacing w:after="0" w:line="240" w:lineRule="auto"/>
      </w:pPr>
      <w:r>
        <w:separator/>
      </w:r>
    </w:p>
  </w:endnote>
  <w:endnote w:type="continuationSeparator" w:id="0">
    <w:p w14:paraId="01CAEA45" w14:textId="77777777" w:rsidR="001B4E0F" w:rsidRDefault="001B4E0F" w:rsidP="005E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CAFB" w14:textId="77777777" w:rsidR="00DC3399" w:rsidRPr="00504224" w:rsidRDefault="001B4E0F" w:rsidP="00DC3399">
    <w:pPr>
      <w:spacing w:after="0" w:line="240" w:lineRule="atLeast"/>
      <w:jc w:val="center"/>
      <w:rPr>
        <w:rFonts w:ascii="Arial" w:hAnsi="Arial"/>
        <w:color w:val="808080"/>
        <w:sz w:val="16"/>
        <w:szCs w:val="16"/>
      </w:rPr>
    </w:pPr>
    <w:bookmarkStart w:id="0" w:name="_Hlk75935601"/>
    <w:r w:rsidRPr="00504224">
      <w:rPr>
        <w:rFonts w:ascii="Arial" w:hAnsi="Arial"/>
        <w:color w:val="808080"/>
        <w:sz w:val="16"/>
        <w:szCs w:val="16"/>
      </w:rPr>
      <w:t xml:space="preserve">28 </w:t>
    </w:r>
    <w:r>
      <w:rPr>
        <w:rFonts w:ascii="Arial" w:hAnsi="Arial"/>
        <w:color w:val="808080"/>
        <w:sz w:val="16"/>
        <w:szCs w:val="16"/>
      </w:rPr>
      <w:t>JUNI</w:t>
    </w:r>
    <w:r w:rsidRPr="00504224">
      <w:rPr>
        <w:rFonts w:ascii="Arial" w:hAnsi="Arial"/>
        <w:color w:val="808080"/>
        <w:sz w:val="16"/>
        <w:szCs w:val="16"/>
      </w:rPr>
      <w:t xml:space="preserve"> 2021</w:t>
    </w:r>
  </w:p>
  <w:bookmarkEnd w:id="0"/>
  <w:p w14:paraId="4DE6E589" w14:textId="77777777" w:rsidR="0074447E" w:rsidRPr="00F75E49" w:rsidRDefault="001B4E0F" w:rsidP="00F75E49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napToGrid w:val="0"/>
        <w:sz w:val="12"/>
        <w:szCs w:val="24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1EF4" w14:textId="77777777" w:rsidR="005E22B8" w:rsidRPr="00504224" w:rsidRDefault="005E22B8" w:rsidP="005E22B8">
    <w:pPr>
      <w:spacing w:after="0" w:line="240" w:lineRule="atLeast"/>
      <w:jc w:val="center"/>
      <w:rPr>
        <w:rFonts w:ascii="Arial" w:hAnsi="Arial"/>
        <w:color w:val="808080"/>
        <w:sz w:val="16"/>
        <w:szCs w:val="16"/>
      </w:rPr>
    </w:pPr>
    <w:r w:rsidRPr="00504224">
      <w:rPr>
        <w:rFonts w:ascii="Arial" w:hAnsi="Arial"/>
        <w:color w:val="808080"/>
        <w:sz w:val="16"/>
        <w:szCs w:val="16"/>
      </w:rPr>
      <w:t xml:space="preserve">28 </w:t>
    </w:r>
    <w:r>
      <w:rPr>
        <w:rFonts w:ascii="Arial" w:hAnsi="Arial"/>
        <w:color w:val="808080"/>
        <w:sz w:val="16"/>
        <w:szCs w:val="16"/>
      </w:rPr>
      <w:t>JUNI</w:t>
    </w:r>
    <w:r w:rsidRPr="00504224">
      <w:rPr>
        <w:rFonts w:ascii="Arial" w:hAnsi="Arial"/>
        <w:color w:val="808080"/>
        <w:sz w:val="16"/>
        <w:szCs w:val="16"/>
      </w:rPr>
      <w:t xml:space="preserve"> 2021</w:t>
    </w:r>
  </w:p>
  <w:p w14:paraId="6D0FC576" w14:textId="77777777" w:rsidR="005E22B8" w:rsidRDefault="005E22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EBD1" w14:textId="77777777" w:rsidR="001B4E0F" w:rsidRDefault="001B4E0F" w:rsidP="005E22B8">
      <w:pPr>
        <w:spacing w:after="0" w:line="240" w:lineRule="auto"/>
      </w:pPr>
      <w:r>
        <w:separator/>
      </w:r>
    </w:p>
  </w:footnote>
  <w:footnote w:type="continuationSeparator" w:id="0">
    <w:p w14:paraId="3B08478D" w14:textId="77777777" w:rsidR="001B4E0F" w:rsidRDefault="001B4E0F" w:rsidP="005E22B8">
      <w:pPr>
        <w:spacing w:after="0" w:line="240" w:lineRule="auto"/>
      </w:pPr>
      <w:r>
        <w:continuationSeparator/>
      </w:r>
    </w:p>
  </w:footnote>
  <w:footnote w:id="1">
    <w:p w14:paraId="03F67A95" w14:textId="77777777" w:rsidR="005E22B8" w:rsidRPr="00B861C9" w:rsidRDefault="005E22B8" w:rsidP="005E22B8">
      <w:pPr>
        <w:suppressAutoHyphens/>
        <w:jc w:val="both"/>
        <w:rPr>
          <w:rFonts w:ascii="Arial" w:eastAsia="Calibri" w:hAnsi="Arial" w:cs="Arial"/>
          <w:snapToGrid w:val="0"/>
          <w:sz w:val="16"/>
          <w:szCs w:val="16"/>
          <w:lang w:val="nl-NL" w:eastAsia="de-DE"/>
        </w:rPr>
      </w:pPr>
      <w:r w:rsidRPr="00B861C9">
        <w:rPr>
          <w:rStyle w:val="Appelnotedebasdep"/>
          <w:rFonts w:ascii="Arial" w:hAnsi="Arial" w:cs="Arial"/>
          <w:sz w:val="16"/>
          <w:szCs w:val="16"/>
        </w:rPr>
        <w:footnoteRef/>
      </w:r>
      <w:r w:rsidRPr="00B861C9">
        <w:rPr>
          <w:rFonts w:ascii="Arial" w:hAnsi="Arial" w:cs="Arial"/>
          <w:sz w:val="16"/>
          <w:szCs w:val="16"/>
          <w:lang w:val="nl-NL"/>
        </w:rPr>
        <w:t xml:space="preserve"> </w:t>
      </w:r>
      <w:r w:rsidRPr="00DE6F2A">
        <w:rPr>
          <w:rFonts w:ascii="Arial" w:eastAsia="Calibri" w:hAnsi="Arial" w:cs="Arial"/>
          <w:snapToGrid w:val="0"/>
          <w:sz w:val="16"/>
          <w:szCs w:val="16"/>
          <w:lang w:val="nl-NL" w:eastAsia="de-DE"/>
        </w:rPr>
        <w:t xml:space="preserve">Richtlijn (EU) 2019/883 van het Europees Parlement en de Raad van 17 april 2019 </w:t>
      </w:r>
      <w:proofErr w:type="gramStart"/>
      <w:r w:rsidRPr="00DE6F2A">
        <w:rPr>
          <w:rFonts w:ascii="Arial" w:eastAsia="Calibri" w:hAnsi="Arial" w:cs="Arial"/>
          <w:snapToGrid w:val="0"/>
          <w:sz w:val="16"/>
          <w:szCs w:val="16"/>
          <w:lang w:val="nl-NL" w:eastAsia="de-DE"/>
        </w:rPr>
        <w:t>inzake</w:t>
      </w:r>
      <w:proofErr w:type="gramEnd"/>
      <w:r w:rsidRPr="00DE6F2A">
        <w:rPr>
          <w:rFonts w:ascii="Arial" w:eastAsia="Calibri" w:hAnsi="Arial" w:cs="Arial"/>
          <w:snapToGrid w:val="0"/>
          <w:sz w:val="16"/>
          <w:szCs w:val="16"/>
          <w:lang w:val="nl-NL" w:eastAsia="de-DE"/>
        </w:rPr>
        <w:t xml:space="preserve"> </w:t>
      </w:r>
      <w:proofErr w:type="spellStart"/>
      <w:r w:rsidRPr="00DE6F2A">
        <w:rPr>
          <w:rFonts w:ascii="Arial" w:eastAsia="Calibri" w:hAnsi="Arial" w:cs="Arial"/>
          <w:snapToGrid w:val="0"/>
          <w:sz w:val="16"/>
          <w:szCs w:val="16"/>
          <w:lang w:val="nl-NL" w:eastAsia="de-DE"/>
        </w:rPr>
        <w:t>havenontvangstinrichtingen</w:t>
      </w:r>
      <w:proofErr w:type="spellEnd"/>
      <w:r w:rsidRPr="00DE6F2A">
        <w:rPr>
          <w:rFonts w:ascii="Arial" w:eastAsia="Calibri" w:hAnsi="Arial" w:cs="Arial"/>
          <w:snapToGrid w:val="0"/>
          <w:sz w:val="16"/>
          <w:szCs w:val="16"/>
          <w:lang w:val="nl-NL" w:eastAsia="de-DE"/>
        </w:rPr>
        <w:t xml:space="preserve"> voor de afvalafgifte van schepen, tot wijziging van Richtlijn 2010/65/EU en tot intrekking van Richtlijn 2000/59/EG (PB L 151 van 7.6.2019, blz. 116–142)</w:t>
      </w:r>
      <w:r>
        <w:rPr>
          <w:rFonts w:ascii="Arial" w:eastAsia="Calibri" w:hAnsi="Arial" w:cs="Arial"/>
          <w:snapToGrid w:val="0"/>
          <w:sz w:val="16"/>
          <w:szCs w:val="16"/>
          <w:lang w:val="nl-NL" w:eastAsia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2D7C" w14:textId="77777777" w:rsidR="003D72E1" w:rsidRPr="00F75E49" w:rsidRDefault="001B4E0F" w:rsidP="00F75E49">
    <w:pPr>
      <w:tabs>
        <w:tab w:val="center" w:pos="4536"/>
        <w:tab w:val="right" w:pos="9072"/>
      </w:tabs>
      <w:spacing w:after="0" w:line="240" w:lineRule="auto"/>
      <w:ind w:right="22"/>
      <w:jc w:val="center"/>
      <w:rPr>
        <w:rFonts w:ascii="Arial" w:hAnsi="Arial" w:cs="Arial"/>
        <w:sz w:val="16"/>
        <w:szCs w:val="16"/>
        <w:lang w:val="nl-NL"/>
      </w:rPr>
    </w:pPr>
    <w:r w:rsidRPr="00F75E49">
      <w:rPr>
        <w:rFonts w:ascii="Arial" w:hAnsi="Arial" w:cs="Arial"/>
        <w:sz w:val="16"/>
        <w:szCs w:val="16"/>
        <w:lang w:val="nl-NL"/>
      </w:rPr>
      <w:t xml:space="preserve">- </w:t>
    </w:r>
    <w:r w:rsidRPr="00F75E49">
      <w:rPr>
        <w:rFonts w:ascii="Arial" w:hAnsi="Arial" w:cs="Arial"/>
        <w:sz w:val="16"/>
        <w:szCs w:val="16"/>
        <w:lang w:val="nl-NL"/>
      </w:rPr>
      <w:fldChar w:fldCharType="begin"/>
    </w:r>
    <w:r w:rsidRPr="00F75E49">
      <w:rPr>
        <w:rFonts w:ascii="Arial" w:hAnsi="Arial" w:cs="Arial"/>
        <w:sz w:val="16"/>
        <w:szCs w:val="16"/>
        <w:lang w:val="nl-NL"/>
      </w:rPr>
      <w:instrText xml:space="preserve"> PAGE </w:instrText>
    </w:r>
    <w:r w:rsidRPr="00F75E49">
      <w:rPr>
        <w:rFonts w:ascii="Arial" w:hAnsi="Arial" w:cs="Arial"/>
        <w:sz w:val="16"/>
        <w:szCs w:val="16"/>
        <w:lang w:val="nl-NL"/>
      </w:rPr>
      <w:fldChar w:fldCharType="separate"/>
    </w:r>
    <w:r w:rsidRPr="00F75E49">
      <w:rPr>
        <w:rFonts w:ascii="Arial" w:hAnsi="Arial" w:cs="Arial"/>
        <w:sz w:val="16"/>
        <w:szCs w:val="16"/>
        <w:lang w:val="nl-NL"/>
      </w:rPr>
      <w:t>2</w:t>
    </w:r>
    <w:r w:rsidRPr="00F75E49">
      <w:rPr>
        <w:rFonts w:ascii="Arial" w:hAnsi="Arial" w:cs="Arial"/>
        <w:sz w:val="16"/>
        <w:szCs w:val="16"/>
        <w:lang w:val="nl-NL"/>
      </w:rPr>
      <w:fldChar w:fldCharType="end"/>
    </w:r>
    <w:r w:rsidRPr="00F75E49">
      <w:rPr>
        <w:rFonts w:ascii="Arial" w:hAnsi="Arial" w:cs="Arial"/>
        <w:sz w:val="16"/>
        <w:szCs w:val="16"/>
        <w:lang w:val="nl-N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B8"/>
    <w:rsid w:val="001B4E0F"/>
    <w:rsid w:val="005E22B8"/>
    <w:rsid w:val="00C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A768"/>
  <w15:chartTrackingRefBased/>
  <w15:docId w15:val="{B1B32CC1-3948-437F-B973-5147550A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2B8"/>
    <w:pPr>
      <w:spacing w:after="200" w:line="276" w:lineRule="auto"/>
    </w:pPr>
    <w:rPr>
      <w:rFonts w:ascii="Calibri" w:eastAsia="Times New Roman" w:hAnsi="Calibri" w:cs="Times New Roman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aliases w:val="En-tête Car1 Car,En-tête Car Car Car,En-tête Car1 Car Car Car,En-tête Car Car Car Car Car,En-tête Car1 Car Car Car Car Car,En-tête Car Car Car Car Car Car Car"/>
    <w:uiPriority w:val="99"/>
    <w:qFormat/>
    <w:rsid w:val="005E22B8"/>
    <w:rPr>
      <w:vertAlign w:val="superscript"/>
    </w:rPr>
  </w:style>
  <w:style w:type="paragraph" w:customStyle="1" w:styleId="T1OJTechncotedoc">
    <w:name w:val="T_1_OJ_Techn_cote_doc"/>
    <w:basedOn w:val="Normal"/>
    <w:qFormat/>
    <w:rsid w:val="005E22B8"/>
    <w:pPr>
      <w:tabs>
        <w:tab w:val="left" w:pos="567"/>
      </w:tabs>
      <w:spacing w:after="0" w:line="240" w:lineRule="atLeast"/>
      <w:ind w:left="567"/>
      <w:jc w:val="both"/>
    </w:pPr>
    <w:rPr>
      <w:rFonts w:ascii="Arial" w:hAnsi="Arial"/>
      <w:color w:val="000000"/>
      <w:sz w:val="20"/>
      <w:szCs w:val="24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5E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22B8"/>
    <w:rPr>
      <w:rFonts w:ascii="Calibri" w:eastAsia="Times New Roman" w:hAnsi="Calibri" w:cs="Times New Roman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22B8"/>
    <w:rPr>
      <w:rFonts w:ascii="Calibri" w:eastAsia="Times New Roman" w:hAnsi="Calibri" w:cs="Times New Roman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1</cp:revision>
  <dcterms:created xsi:type="dcterms:W3CDTF">2021-06-30T07:02:00Z</dcterms:created>
  <dcterms:modified xsi:type="dcterms:W3CDTF">2021-06-30T07:02:00Z</dcterms:modified>
</cp:coreProperties>
</file>